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ORG 300-00 ALEGRIA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Yra skirtas kiekybinei 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diagnostikai ir yra klasifikuojamas, kaip „Kiti prietaisai“ ( ne-A, ne-B,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ne-savikontrolės prietaisai) pagal Europos Direktyvos 98/79/EC str. 9 par. 1. </w:t>
      </w: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>nostikos medicinos priemonėms. Š</w:t>
      </w:r>
      <w:r>
        <w:rPr>
          <w:rFonts w:ascii="Times New Roman" w:hAnsi="Times New Roman" w:cs="Times New Roman"/>
        </w:rPr>
        <w:t xml:space="preserve">i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deklaracija buvo patvirtinta pagal procedūrą atitinkančią Direktyvos skyrių III.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FA523A">
        <w:rPr>
          <w:rFonts w:ascii="Times New Roman" w:hAnsi="Times New Roman" w:cs="Times New Roman"/>
        </w:rPr>
        <w:t>EN ISO 23460, EN ISO 13620</w:t>
      </w:r>
    </w:p>
    <w:p w:rsidR="00E67DB2" w:rsidRDefault="00E67DB2" w:rsidP="00FA52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Elektros prietaisams taip pat yra pritaikomi: EN 61010-2</w:t>
      </w:r>
      <w:r w:rsidR="00FA523A">
        <w:rPr>
          <w:rFonts w:ascii="Times New Roman" w:hAnsi="Times New Roman" w:cs="Times New Roman"/>
        </w:rPr>
        <w:t>-101</w:t>
      </w:r>
      <w:r>
        <w:rPr>
          <w:rFonts w:ascii="Times New Roman" w:hAnsi="Times New Roman" w:cs="Times New Roman"/>
        </w:rPr>
        <w:t>, EN 61326</w:t>
      </w:r>
      <w:r w:rsidR="00FA523A">
        <w:rPr>
          <w:rFonts w:ascii="Times New Roman" w:hAnsi="Times New Roman" w:cs="Times New Roman"/>
        </w:rPr>
        <w:t>-2-6</w:t>
      </w:r>
      <w:r>
        <w:rPr>
          <w:rFonts w:ascii="Times New Roman" w:hAnsi="Times New Roman" w:cs="Times New Roman"/>
        </w:rPr>
        <w:t>, EN 6</w:t>
      </w:r>
      <w:r w:rsidR="00FA523A">
        <w:rPr>
          <w:rFonts w:ascii="Times New Roman" w:hAnsi="Times New Roman" w:cs="Times New Roman"/>
        </w:rPr>
        <w:t>2304</w:t>
      </w:r>
      <w:r>
        <w:rPr>
          <w:rFonts w:ascii="Times New Roman" w:hAnsi="Times New Roman" w:cs="Times New Roman"/>
        </w:rPr>
        <w:t xml:space="preserve">. 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Prietaisas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22 03 03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44147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ORG_300_00 _ CE Atitikties deklaracija_QM120201_201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>
        <w:rPr>
          <w:rFonts w:ascii="Times New Roman" w:hAnsi="Times New Roman" w:cs="Times New Roman"/>
          <w:sz w:val="20"/>
          <w:szCs w:val="20"/>
        </w:rPr>
        <w:t>_</w:t>
      </w:r>
      <w:r w:rsidR="00FA523A">
        <w:rPr>
          <w:rFonts w:ascii="Times New Roman" w:hAnsi="Times New Roman" w:cs="Times New Roman"/>
          <w:sz w:val="20"/>
          <w:szCs w:val="20"/>
        </w:rPr>
        <w:t>7</w:t>
      </w:r>
    </w:p>
    <w:p w:rsidR="00E67DB2" w:rsidRDefault="00E67DB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104D4F"/>
    <w:rsid w:val="0016232E"/>
    <w:rsid w:val="007E3EEF"/>
    <w:rsid w:val="00E67DB2"/>
    <w:rsid w:val="00FA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790</Words>
  <Characters>451</Characters>
  <Application>Microsoft Office Word</Application>
  <DocSecurity>0</DocSecurity>
  <Lines>3</Lines>
  <Paragraphs>2</Paragraphs>
  <ScaleCrop>false</ScaleCrop>
  <Company>client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3</cp:revision>
  <dcterms:created xsi:type="dcterms:W3CDTF">2019-09-27T12:40:00Z</dcterms:created>
  <dcterms:modified xsi:type="dcterms:W3CDTF">2019-09-27T12:43:00Z</dcterms:modified>
</cp:coreProperties>
</file>